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4E" w:rsidRPr="005A444E" w:rsidRDefault="005A444E" w:rsidP="005A4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4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Костромы</w:t>
      </w:r>
    </w:p>
    <w:p w:rsidR="005A444E" w:rsidRPr="005A444E" w:rsidRDefault="005A444E" w:rsidP="005A4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A444E" w:rsidRDefault="005A444E" w:rsidP="005A4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A444E">
        <w:rPr>
          <w:rFonts w:ascii="Times New Roman" w:hAnsi="Times New Roman" w:cs="Times New Roman"/>
          <w:b/>
          <w:bCs/>
          <w:sz w:val="18"/>
          <w:szCs w:val="18"/>
        </w:rPr>
        <w:t>27 марта 2018 года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5A444E">
        <w:rPr>
          <w:rFonts w:ascii="Times New Roman" w:hAnsi="Times New Roman" w:cs="Times New Roman"/>
          <w:b/>
          <w:bCs/>
          <w:sz w:val="18"/>
          <w:szCs w:val="18"/>
        </w:rPr>
        <w:t xml:space="preserve"> № 525</w:t>
      </w:r>
    </w:p>
    <w:p w:rsidR="005A444E" w:rsidRPr="005A444E" w:rsidRDefault="005A444E" w:rsidP="005A4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4E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тарифы на платные услуги, предоставляемые</w:t>
      </w: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4E"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 общеобразовательным учреждением города</w:t>
      </w: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4E">
        <w:rPr>
          <w:rFonts w:ascii="Times New Roman" w:hAnsi="Times New Roman" w:cs="Times New Roman"/>
          <w:b/>
          <w:bCs/>
          <w:sz w:val="24"/>
          <w:szCs w:val="24"/>
        </w:rPr>
        <w:t>Костромы "Средняя общеобразовательная школа № 30"</w:t>
      </w: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44E">
        <w:rPr>
          <w:rFonts w:ascii="Times New Roman" w:hAnsi="Times New Roman" w:cs="Times New Roman"/>
          <w:sz w:val="24"/>
          <w:szCs w:val="24"/>
        </w:rPr>
        <w:t>В соответствии со статьей 17 Федерального закона от 6 октября 2003 года № 131 – ФЗ «Об общих принципах организации местного самоуправления в Российской Федерации», решением Думы города Костромы от 21 декабря 2005 года № 120 «Об определении порядка установления органами местного самоуправления города Костромы тарифов на услуги, предоставляемые муниципальными предприятиями и учреждениями, и работы, выполняемые муниципальными предприятиями и учреждениями», Порядком формирования тарифов</w:t>
      </w:r>
      <w:proofErr w:type="gramEnd"/>
      <w:r w:rsidRPr="005A444E">
        <w:rPr>
          <w:rFonts w:ascii="Times New Roman" w:hAnsi="Times New Roman" w:cs="Times New Roman"/>
          <w:sz w:val="24"/>
          <w:szCs w:val="24"/>
        </w:rPr>
        <w:t xml:space="preserve"> на платные услуги (работы), предоставляемые муниципальными предприятиями и учреждениями города Костромы, утвержденным постановлением Администрации города Костромы от 10 июля 2013 года № 1504, руководствуясь статьями 42, 44, частью 1 статьи 57 Устава города Костромы,</w:t>
      </w: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444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A444E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 :</w:t>
      </w:r>
    </w:p>
    <w:p w:rsidR="005A444E" w:rsidRPr="005A444E" w:rsidRDefault="005A444E" w:rsidP="005A44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4E">
        <w:rPr>
          <w:rFonts w:ascii="Times New Roman" w:hAnsi="Times New Roman" w:cs="Times New Roman"/>
          <w:sz w:val="24"/>
          <w:szCs w:val="24"/>
        </w:rPr>
        <w:t>Внести в тарифы на платные услуги, предоставляемые муниципальным бюджетным общеобразовательным учреждением города Костромы «Средняя общеобразовательная школа № 30», установленные постановлением Администрации города Костромы от 19 августа 2015 года № 2202, изменение, дополнив строкой 6 следующего содержания:</w:t>
      </w:r>
    </w:p>
    <w:p w:rsidR="005A444E" w:rsidRPr="005A444E" w:rsidRDefault="005A444E" w:rsidP="005A44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4961"/>
        <w:gridCol w:w="1013"/>
        <w:gridCol w:w="2213"/>
      </w:tblGrid>
      <w:tr w:rsidR="005A444E" w:rsidRPr="005A444E" w:rsidTr="005A444E">
        <w:tc>
          <w:tcPr>
            <w:tcW w:w="664" w:type="dxa"/>
          </w:tcPr>
          <w:p w:rsidR="005A444E" w:rsidRPr="005A444E" w:rsidRDefault="005A444E" w:rsidP="005A444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61" w:type="dxa"/>
          </w:tcPr>
          <w:p w:rsidR="005A444E" w:rsidRPr="005A444E" w:rsidRDefault="005A444E" w:rsidP="005A444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Организация  технического  сопровождения массовых мероприятий</w:t>
            </w:r>
          </w:p>
        </w:tc>
        <w:tc>
          <w:tcPr>
            <w:tcW w:w="1013" w:type="dxa"/>
          </w:tcPr>
          <w:p w:rsidR="005A444E" w:rsidRPr="005A444E" w:rsidRDefault="005A444E" w:rsidP="005A444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13" w:type="dxa"/>
          </w:tcPr>
          <w:p w:rsidR="005A444E" w:rsidRPr="005A444E" w:rsidRDefault="005A444E" w:rsidP="005A444E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</w:tbl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4E" w:rsidRPr="005A444E" w:rsidRDefault="005A444E" w:rsidP="005A44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44E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вступает в силу с 1 числа месяца, следующего за месяцем его издания, но не ранее, чем по истечении 10 дней после дня его официального опубликования.</w:t>
      </w: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5A444E" w:rsidRPr="005A444E" w:rsidRDefault="005A444E" w:rsidP="005A4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444E">
        <w:rPr>
          <w:rFonts w:ascii="Times New Roman" w:hAnsi="Times New Roman" w:cs="Times New Roman"/>
          <w:b/>
          <w:bCs/>
          <w:sz w:val="24"/>
          <w:szCs w:val="24"/>
        </w:rPr>
        <w:t>Исполняющий</w:t>
      </w:r>
      <w:proofErr w:type="gramEnd"/>
      <w:r w:rsidRPr="005A444E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главы Администрации города Костромы</w:t>
      </w:r>
    </w:p>
    <w:p w:rsidR="00A14BE6" w:rsidRPr="005A444E" w:rsidRDefault="005A444E" w:rsidP="005A444E">
      <w:pPr>
        <w:rPr>
          <w:rFonts w:ascii="Times New Roman" w:hAnsi="Times New Roman" w:cs="Times New Roman"/>
          <w:sz w:val="24"/>
          <w:szCs w:val="24"/>
        </w:rPr>
      </w:pPr>
      <w:r w:rsidRPr="005A444E">
        <w:rPr>
          <w:rFonts w:ascii="Times New Roman" w:hAnsi="Times New Roman" w:cs="Times New Roman"/>
          <w:b/>
          <w:bCs/>
          <w:sz w:val="24"/>
          <w:szCs w:val="24"/>
        </w:rPr>
        <w:t>О.В. БОЛОХОВЕЦ.</w:t>
      </w:r>
    </w:p>
    <w:sectPr w:rsidR="00A14BE6" w:rsidRPr="005A444E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0B8"/>
    <w:multiLevelType w:val="hybridMultilevel"/>
    <w:tmpl w:val="9A900544"/>
    <w:lvl w:ilvl="0" w:tplc="A5321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444E"/>
    <w:rsid w:val="00051F98"/>
    <w:rsid w:val="00085592"/>
    <w:rsid w:val="000C1DD5"/>
    <w:rsid w:val="00177383"/>
    <w:rsid w:val="00473151"/>
    <w:rsid w:val="00476E28"/>
    <w:rsid w:val="004B0709"/>
    <w:rsid w:val="005A444E"/>
    <w:rsid w:val="0060261C"/>
    <w:rsid w:val="00652029"/>
    <w:rsid w:val="0066357B"/>
    <w:rsid w:val="00860E89"/>
    <w:rsid w:val="008731B2"/>
    <w:rsid w:val="008A5911"/>
    <w:rsid w:val="008B5CDA"/>
    <w:rsid w:val="00944356"/>
    <w:rsid w:val="00A14BE6"/>
    <w:rsid w:val="00BE1354"/>
    <w:rsid w:val="00BF1058"/>
    <w:rsid w:val="00C870D5"/>
    <w:rsid w:val="00D20B06"/>
    <w:rsid w:val="00E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44E"/>
    <w:pPr>
      <w:ind w:left="720"/>
      <w:contextualSpacing/>
    </w:pPr>
  </w:style>
  <w:style w:type="table" w:styleId="a6">
    <w:name w:val="Table Grid"/>
    <w:basedOn w:val="a1"/>
    <w:uiPriority w:val="59"/>
    <w:rsid w:val="005A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2018-10-26T15:08:00Z</dcterms:created>
  <dcterms:modified xsi:type="dcterms:W3CDTF">2018-10-26T15:26:00Z</dcterms:modified>
</cp:coreProperties>
</file>